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0581" w14:textId="77777777" w:rsidR="002052D8" w:rsidRDefault="002052D8" w:rsidP="00EE746C">
      <w:pPr>
        <w:jc w:val="center"/>
        <w:rPr>
          <w:rFonts w:asciiTheme="majorEastAsia" w:eastAsiaTheme="majorEastAsia" w:hAnsiTheme="majorEastAsia"/>
          <w:spacing w:val="3"/>
          <w:sz w:val="56"/>
          <w:szCs w:val="96"/>
        </w:rPr>
      </w:pPr>
    </w:p>
    <w:p w14:paraId="268E5EA6" w14:textId="5F86C4F6" w:rsidR="00EE746C" w:rsidRPr="00360314" w:rsidRDefault="006E67CE" w:rsidP="00EE746C">
      <w:pPr>
        <w:jc w:val="center"/>
        <w:rPr>
          <w:rFonts w:asciiTheme="majorEastAsia" w:eastAsiaTheme="majorEastAsia" w:hAnsiTheme="majorEastAsia"/>
          <w:spacing w:val="3"/>
          <w:sz w:val="56"/>
          <w:szCs w:val="96"/>
        </w:rPr>
      </w:pPr>
      <w:r w:rsidRPr="00360314">
        <w:rPr>
          <w:rFonts w:asciiTheme="majorEastAsia" w:eastAsiaTheme="majorEastAsia" w:hAnsiTheme="majorEastAsia" w:hint="eastAsia"/>
          <w:spacing w:val="3"/>
          <w:sz w:val="56"/>
          <w:szCs w:val="96"/>
        </w:rPr>
        <w:t>やまがたまちゼミ</w:t>
      </w:r>
      <w:r w:rsidR="00EE746C" w:rsidRPr="00360314">
        <w:rPr>
          <w:rFonts w:asciiTheme="majorEastAsia" w:eastAsiaTheme="majorEastAsia" w:hAnsiTheme="majorEastAsia" w:hint="eastAsia"/>
          <w:spacing w:val="3"/>
          <w:sz w:val="56"/>
          <w:szCs w:val="96"/>
        </w:rPr>
        <w:t>参加店ルール</w:t>
      </w:r>
    </w:p>
    <w:p w14:paraId="0FED9287" w14:textId="61F26619" w:rsidR="00EE746C" w:rsidRDefault="00EE746C" w:rsidP="00EE746C">
      <w:pPr>
        <w:rPr>
          <w:rFonts w:asciiTheme="majorEastAsia" w:eastAsiaTheme="majorEastAsia" w:hAnsiTheme="majorEastAsia"/>
          <w:spacing w:val="3"/>
          <w:sz w:val="21"/>
          <w:szCs w:val="21"/>
        </w:rPr>
      </w:pPr>
    </w:p>
    <w:p w14:paraId="2B43B516" w14:textId="77777777" w:rsidR="002052D8" w:rsidRPr="00360314" w:rsidRDefault="002052D8" w:rsidP="00EE746C">
      <w:pPr>
        <w:rPr>
          <w:rFonts w:asciiTheme="majorEastAsia" w:eastAsiaTheme="majorEastAsia" w:hAnsiTheme="majorEastAsia"/>
          <w:spacing w:val="3"/>
          <w:sz w:val="21"/>
          <w:szCs w:val="21"/>
        </w:rPr>
      </w:pPr>
    </w:p>
    <w:p w14:paraId="55A56F28" w14:textId="77777777" w:rsidR="002052D8" w:rsidRPr="002052D8" w:rsidRDefault="002052D8" w:rsidP="002052D8">
      <w:pPr>
        <w:rPr>
          <w:rFonts w:asciiTheme="majorEastAsia" w:eastAsiaTheme="majorEastAsia" w:hAnsiTheme="majorEastAsia"/>
        </w:rPr>
      </w:pPr>
      <w:r w:rsidRPr="002052D8">
        <w:rPr>
          <w:rFonts w:asciiTheme="majorEastAsia" w:eastAsiaTheme="majorEastAsia" w:hAnsiTheme="majorEastAsia" w:hint="eastAsia"/>
        </w:rPr>
        <w:t>①参加申込</w:t>
      </w:r>
    </w:p>
    <w:p w14:paraId="46A63423" w14:textId="595EFFD0" w:rsidR="002052D8" w:rsidRPr="002052D8" w:rsidRDefault="002052D8" w:rsidP="002052D8">
      <w:pPr>
        <w:ind w:firstLineChars="100" w:firstLine="220"/>
        <w:rPr>
          <w:rFonts w:asciiTheme="majorEastAsia" w:eastAsiaTheme="majorEastAsia" w:hAnsiTheme="majorEastAsia"/>
        </w:rPr>
      </w:pPr>
      <w:r w:rsidRPr="002052D8">
        <w:rPr>
          <w:rFonts w:asciiTheme="majorEastAsia" w:eastAsiaTheme="majorEastAsia" w:hAnsiTheme="majorEastAsia" w:hint="eastAsia"/>
        </w:rPr>
        <w:t>参加費は</w:t>
      </w:r>
      <w:r w:rsidR="00E1414E">
        <w:rPr>
          <w:rFonts w:asciiTheme="majorEastAsia" w:eastAsiaTheme="majorEastAsia" w:hAnsiTheme="majorEastAsia" w:hint="eastAsia"/>
        </w:rPr>
        <w:t>１，０００円</w:t>
      </w:r>
      <w:r w:rsidRPr="002052D8">
        <w:rPr>
          <w:rFonts w:asciiTheme="majorEastAsia" w:eastAsiaTheme="majorEastAsia" w:hAnsiTheme="majorEastAsia" w:hint="eastAsia"/>
        </w:rPr>
        <w:t>です。</w:t>
      </w:r>
    </w:p>
    <w:p w14:paraId="712AFE0D" w14:textId="77777777" w:rsidR="002052D8" w:rsidRPr="002052D8" w:rsidRDefault="002052D8" w:rsidP="002052D8">
      <w:pPr>
        <w:ind w:firstLineChars="100" w:firstLine="220"/>
        <w:rPr>
          <w:rFonts w:asciiTheme="majorEastAsia" w:eastAsiaTheme="majorEastAsia" w:hAnsiTheme="majorEastAsia"/>
        </w:rPr>
      </w:pPr>
      <w:r w:rsidRPr="002052D8">
        <w:rPr>
          <w:rFonts w:asciiTheme="majorEastAsia" w:eastAsiaTheme="majorEastAsia" w:hAnsiTheme="majorEastAsia" w:hint="eastAsia"/>
        </w:rPr>
        <w:t>講座内容を変えて複数開催したい場合は、１事業所につき、最大３講座までのお申込が可能です。</w:t>
      </w:r>
    </w:p>
    <w:p w14:paraId="18B9E701" w14:textId="77777777" w:rsidR="002052D8" w:rsidRDefault="002052D8" w:rsidP="002052D8">
      <w:pPr>
        <w:ind w:firstLineChars="100" w:firstLine="220"/>
        <w:rPr>
          <w:rFonts w:asciiTheme="majorEastAsia" w:eastAsiaTheme="majorEastAsia" w:hAnsiTheme="majorEastAsia"/>
        </w:rPr>
      </w:pPr>
      <w:r w:rsidRPr="002052D8">
        <w:rPr>
          <w:rFonts w:asciiTheme="majorEastAsia" w:eastAsiaTheme="majorEastAsia" w:hAnsiTheme="majorEastAsia" w:hint="eastAsia"/>
        </w:rPr>
        <w:t>但し、全体のお申込状況によっては講座数を制限する場合がございますので、予めご了承ください。</w:t>
      </w:r>
    </w:p>
    <w:p w14:paraId="596CBF54" w14:textId="77777777" w:rsidR="002052D8" w:rsidRDefault="002052D8" w:rsidP="00EE746C">
      <w:pPr>
        <w:rPr>
          <w:rFonts w:asciiTheme="majorEastAsia" w:eastAsiaTheme="majorEastAsia" w:hAnsiTheme="majorEastAsia"/>
        </w:rPr>
      </w:pPr>
    </w:p>
    <w:p w14:paraId="3BF5495E" w14:textId="77777777" w:rsidR="002052D8" w:rsidRDefault="002052D8" w:rsidP="00EE746C">
      <w:pPr>
        <w:rPr>
          <w:rFonts w:asciiTheme="majorEastAsia" w:eastAsiaTheme="majorEastAsia" w:hAnsiTheme="majorEastAsia"/>
        </w:rPr>
      </w:pPr>
    </w:p>
    <w:p w14:paraId="54475454" w14:textId="3BF4DDFF" w:rsidR="0041238B" w:rsidRPr="004B3F3A" w:rsidRDefault="00F91BCF" w:rsidP="00EE746C">
      <w:pPr>
        <w:rPr>
          <w:rFonts w:asciiTheme="majorEastAsia" w:eastAsiaTheme="majorEastAsia" w:hAnsiTheme="majorEastAsia"/>
        </w:rPr>
      </w:pPr>
      <w:r w:rsidRPr="004B3F3A">
        <w:rPr>
          <w:rFonts w:asciiTheme="majorEastAsia" w:eastAsiaTheme="majorEastAsia" w:hAnsiTheme="majorEastAsia" w:hint="eastAsia"/>
        </w:rPr>
        <w:t>②</w:t>
      </w:r>
      <w:r w:rsidR="00EE0554" w:rsidRPr="004B3F3A">
        <w:rPr>
          <w:rFonts w:asciiTheme="majorEastAsia" w:eastAsiaTheme="majorEastAsia" w:hAnsiTheme="majorEastAsia"/>
        </w:rPr>
        <w:t>講座は約60分、</w:t>
      </w:r>
      <w:r w:rsidR="006E67CE" w:rsidRPr="004B3F3A">
        <w:rPr>
          <w:rFonts w:asciiTheme="majorEastAsia" w:eastAsiaTheme="majorEastAsia" w:hAnsiTheme="majorEastAsia" w:hint="eastAsia"/>
        </w:rPr>
        <w:t>コロナ対策を講じて少人数での開催が望ましい</w:t>
      </w:r>
    </w:p>
    <w:p w14:paraId="3D92495F" w14:textId="77A4960A" w:rsidR="0041238B" w:rsidRPr="004B3F3A" w:rsidRDefault="00EE0554" w:rsidP="006E67CE">
      <w:pPr>
        <w:ind w:leftChars="100" w:left="220"/>
        <w:rPr>
          <w:rFonts w:asciiTheme="majorEastAsia" w:eastAsiaTheme="majorEastAsia" w:hAnsiTheme="majorEastAsia"/>
        </w:rPr>
      </w:pPr>
      <w:r w:rsidRPr="004B3F3A">
        <w:rPr>
          <w:rFonts w:asciiTheme="majorEastAsia" w:eastAsiaTheme="majorEastAsia" w:hAnsiTheme="majorEastAsia"/>
        </w:rPr>
        <w:t>1つの講座時間は、60分程度が理想です。また、</w:t>
      </w:r>
      <w:r w:rsidR="006E67CE" w:rsidRPr="004B3F3A">
        <w:rPr>
          <w:rFonts w:asciiTheme="majorEastAsia" w:eastAsiaTheme="majorEastAsia" w:hAnsiTheme="majorEastAsia" w:hint="eastAsia"/>
        </w:rPr>
        <w:t>コロナ対策として、マスクの着用や手指の消毒、参加者の健康状態の確認等、十分な対策を取ったうえ、</w:t>
      </w:r>
      <w:r w:rsidRPr="004B3F3A">
        <w:rPr>
          <w:rFonts w:asciiTheme="majorEastAsia" w:eastAsiaTheme="majorEastAsia" w:hAnsiTheme="majorEastAsia"/>
        </w:rPr>
        <w:t>参加者は</w:t>
      </w:r>
      <w:r w:rsidR="006E67CE" w:rsidRPr="004B3F3A">
        <w:rPr>
          <w:rFonts w:asciiTheme="majorEastAsia" w:eastAsiaTheme="majorEastAsia" w:hAnsiTheme="majorEastAsia" w:hint="eastAsia"/>
        </w:rPr>
        <w:t>少人数</w:t>
      </w:r>
      <w:r w:rsidRPr="004B3F3A">
        <w:rPr>
          <w:rFonts w:asciiTheme="majorEastAsia" w:eastAsiaTheme="majorEastAsia" w:hAnsiTheme="majorEastAsia"/>
        </w:rPr>
        <w:t>に抑え</w:t>
      </w:r>
      <w:r w:rsidR="006E67CE" w:rsidRPr="004B3F3A">
        <w:rPr>
          <w:rFonts w:asciiTheme="majorEastAsia" w:eastAsiaTheme="majorEastAsia" w:hAnsiTheme="majorEastAsia" w:hint="eastAsia"/>
        </w:rPr>
        <w:t>た</w:t>
      </w:r>
      <w:r w:rsidRPr="004B3F3A">
        <w:rPr>
          <w:rFonts w:asciiTheme="majorEastAsia" w:eastAsiaTheme="majorEastAsia" w:hAnsiTheme="majorEastAsia"/>
        </w:rPr>
        <w:t>講座</w:t>
      </w:r>
      <w:r w:rsidR="00F91BCF" w:rsidRPr="004B3F3A">
        <w:rPr>
          <w:rFonts w:asciiTheme="majorEastAsia" w:eastAsiaTheme="majorEastAsia" w:hAnsiTheme="majorEastAsia" w:hint="eastAsia"/>
        </w:rPr>
        <w:t>の</w:t>
      </w:r>
      <w:r w:rsidRPr="004B3F3A">
        <w:rPr>
          <w:rFonts w:asciiTheme="majorEastAsia" w:eastAsiaTheme="majorEastAsia" w:hAnsiTheme="majorEastAsia"/>
        </w:rPr>
        <w:t>実施</w:t>
      </w:r>
      <w:r w:rsidR="00F91BCF" w:rsidRPr="004B3F3A">
        <w:rPr>
          <w:rFonts w:asciiTheme="majorEastAsia" w:eastAsiaTheme="majorEastAsia" w:hAnsiTheme="majorEastAsia" w:hint="eastAsia"/>
        </w:rPr>
        <w:t>を徹底してください</w:t>
      </w:r>
      <w:r w:rsidRPr="004B3F3A">
        <w:rPr>
          <w:rFonts w:asciiTheme="majorEastAsia" w:eastAsiaTheme="majorEastAsia" w:hAnsiTheme="majorEastAsia"/>
        </w:rPr>
        <w:t>。</w:t>
      </w:r>
    </w:p>
    <w:p w14:paraId="3015A159" w14:textId="21BD3122" w:rsidR="0041238B" w:rsidRPr="004B3F3A" w:rsidRDefault="0041238B" w:rsidP="00EE746C">
      <w:pPr>
        <w:rPr>
          <w:rFonts w:asciiTheme="majorEastAsia" w:eastAsiaTheme="majorEastAsia" w:hAnsiTheme="majorEastAsia"/>
        </w:rPr>
      </w:pPr>
    </w:p>
    <w:p w14:paraId="7212AE41" w14:textId="77777777" w:rsidR="00F91BCF" w:rsidRPr="004B3F3A" w:rsidRDefault="00F91BCF" w:rsidP="00EE746C">
      <w:pPr>
        <w:rPr>
          <w:rFonts w:asciiTheme="majorEastAsia" w:eastAsiaTheme="majorEastAsia" w:hAnsiTheme="majorEastAsia"/>
        </w:rPr>
      </w:pPr>
    </w:p>
    <w:p w14:paraId="48DB9305" w14:textId="08BB2C5E" w:rsidR="0041238B" w:rsidRPr="004B3F3A" w:rsidRDefault="00F91BCF" w:rsidP="00EE746C">
      <w:pPr>
        <w:rPr>
          <w:rFonts w:asciiTheme="majorEastAsia" w:eastAsiaTheme="majorEastAsia" w:hAnsiTheme="majorEastAsia"/>
        </w:rPr>
      </w:pPr>
      <w:r w:rsidRPr="004B3F3A">
        <w:rPr>
          <w:rFonts w:asciiTheme="majorEastAsia" w:eastAsiaTheme="majorEastAsia" w:hAnsiTheme="majorEastAsia" w:hint="eastAsia"/>
        </w:rPr>
        <w:t>③</w:t>
      </w:r>
      <w:r w:rsidR="00EE0554" w:rsidRPr="004B3F3A">
        <w:rPr>
          <w:rFonts w:asciiTheme="majorEastAsia" w:eastAsiaTheme="majorEastAsia" w:hAnsiTheme="majorEastAsia"/>
        </w:rPr>
        <w:t>受講料は無料</w:t>
      </w:r>
    </w:p>
    <w:p w14:paraId="2AA40FCB" w14:textId="3512FDFC" w:rsidR="0041238B" w:rsidRPr="004B3F3A" w:rsidRDefault="00EE0554" w:rsidP="00EE746C">
      <w:pPr>
        <w:ind w:firstLineChars="100" w:firstLine="220"/>
        <w:rPr>
          <w:rFonts w:asciiTheme="majorEastAsia" w:eastAsiaTheme="majorEastAsia" w:hAnsiTheme="majorEastAsia"/>
        </w:rPr>
      </w:pPr>
      <w:r w:rsidRPr="004B3F3A">
        <w:rPr>
          <w:rFonts w:asciiTheme="majorEastAsia" w:eastAsiaTheme="majorEastAsia" w:hAnsiTheme="majorEastAsia"/>
        </w:rPr>
        <w:t>ただし、材料費として実費（原価）を徴収することは可能です。※上限は2,000円。</w:t>
      </w:r>
    </w:p>
    <w:p w14:paraId="72FEA494" w14:textId="51B3E9B3" w:rsidR="0041238B" w:rsidRPr="004B3F3A" w:rsidRDefault="0041238B" w:rsidP="00EE746C">
      <w:pPr>
        <w:rPr>
          <w:rFonts w:asciiTheme="majorEastAsia" w:eastAsiaTheme="majorEastAsia" w:hAnsiTheme="majorEastAsia"/>
        </w:rPr>
      </w:pPr>
    </w:p>
    <w:p w14:paraId="7E195C0E" w14:textId="77777777" w:rsidR="00F91BCF" w:rsidRPr="004B3F3A" w:rsidRDefault="00F91BCF" w:rsidP="00EE746C">
      <w:pPr>
        <w:rPr>
          <w:rFonts w:asciiTheme="majorEastAsia" w:eastAsiaTheme="majorEastAsia" w:hAnsiTheme="majorEastAsia"/>
        </w:rPr>
      </w:pPr>
    </w:p>
    <w:p w14:paraId="2DFCA6B2" w14:textId="12CEE08A" w:rsidR="0041238B" w:rsidRPr="004B3F3A" w:rsidRDefault="00F91BCF" w:rsidP="00EE746C">
      <w:pPr>
        <w:rPr>
          <w:rFonts w:asciiTheme="majorEastAsia" w:eastAsiaTheme="majorEastAsia" w:hAnsiTheme="majorEastAsia"/>
        </w:rPr>
      </w:pPr>
      <w:r w:rsidRPr="004B3F3A">
        <w:rPr>
          <w:rFonts w:asciiTheme="majorEastAsia" w:eastAsiaTheme="majorEastAsia" w:hAnsiTheme="majorEastAsia" w:hint="eastAsia"/>
        </w:rPr>
        <w:t>④</w:t>
      </w:r>
      <w:r w:rsidR="00EE0554" w:rsidRPr="004B3F3A">
        <w:rPr>
          <w:rFonts w:asciiTheme="majorEastAsia" w:eastAsiaTheme="majorEastAsia" w:hAnsiTheme="majorEastAsia"/>
        </w:rPr>
        <w:t>参加者に楽しんでもらう視点が大切</w:t>
      </w:r>
    </w:p>
    <w:p w14:paraId="5093C7EA" w14:textId="740E0F2B" w:rsidR="0041238B" w:rsidRPr="004B3F3A" w:rsidRDefault="00EE0554" w:rsidP="00EE746C">
      <w:pPr>
        <w:ind w:leftChars="100" w:left="220"/>
        <w:rPr>
          <w:rFonts w:asciiTheme="majorEastAsia" w:eastAsiaTheme="majorEastAsia" w:hAnsiTheme="majorEastAsia"/>
        </w:rPr>
      </w:pPr>
      <w:r w:rsidRPr="004B3F3A">
        <w:rPr>
          <w:rFonts w:asciiTheme="majorEastAsia" w:eastAsiaTheme="majorEastAsia" w:hAnsiTheme="majorEastAsia"/>
        </w:rPr>
        <w:t>参加される方に楽しんでもらう視点で講座を実施しましょう。一方的に話すだけではなく、体験型や手作り資料などを使うなどの工夫をしましょう。</w:t>
      </w:r>
    </w:p>
    <w:p w14:paraId="50694043" w14:textId="2DED71BC" w:rsidR="0041238B" w:rsidRPr="004B3F3A" w:rsidRDefault="0041238B" w:rsidP="00EE746C">
      <w:pPr>
        <w:rPr>
          <w:rFonts w:asciiTheme="majorEastAsia" w:eastAsiaTheme="majorEastAsia" w:hAnsiTheme="majorEastAsia"/>
        </w:rPr>
      </w:pPr>
    </w:p>
    <w:p w14:paraId="0930FB76" w14:textId="77777777" w:rsidR="00F91BCF" w:rsidRPr="00360314" w:rsidRDefault="00F91BCF" w:rsidP="00EE746C">
      <w:pPr>
        <w:rPr>
          <w:rFonts w:asciiTheme="majorEastAsia" w:eastAsiaTheme="majorEastAsia" w:hAnsiTheme="majorEastAsia"/>
        </w:rPr>
      </w:pPr>
    </w:p>
    <w:p w14:paraId="70D32586" w14:textId="7EE4EAA2" w:rsidR="0041238B" w:rsidRPr="00360314" w:rsidRDefault="00F91BCF" w:rsidP="00EE746C">
      <w:pPr>
        <w:rPr>
          <w:rFonts w:asciiTheme="majorEastAsia" w:eastAsiaTheme="majorEastAsia" w:hAnsiTheme="majorEastAsia"/>
        </w:rPr>
      </w:pPr>
      <w:r w:rsidRPr="00360314">
        <w:rPr>
          <w:rFonts w:asciiTheme="majorEastAsia" w:eastAsiaTheme="majorEastAsia" w:hAnsiTheme="majorEastAsia" w:hint="eastAsia"/>
        </w:rPr>
        <w:t>⑤</w:t>
      </w:r>
      <w:r w:rsidR="00EE0554" w:rsidRPr="00360314">
        <w:rPr>
          <w:rFonts w:asciiTheme="majorEastAsia" w:eastAsiaTheme="majorEastAsia" w:hAnsiTheme="majorEastAsia"/>
        </w:rPr>
        <w:t>参加店同士で協力したコラボ講座やイベントの開催も可能</w:t>
      </w:r>
    </w:p>
    <w:p w14:paraId="6F53880D" w14:textId="72C08DDF" w:rsidR="0041238B" w:rsidRPr="00360314" w:rsidRDefault="00EE0554" w:rsidP="00EE746C">
      <w:pPr>
        <w:ind w:leftChars="100" w:left="220"/>
        <w:rPr>
          <w:rFonts w:asciiTheme="majorEastAsia" w:eastAsiaTheme="majorEastAsia" w:hAnsiTheme="majorEastAsia"/>
        </w:rPr>
      </w:pPr>
      <w:r w:rsidRPr="00360314">
        <w:rPr>
          <w:rFonts w:asciiTheme="majorEastAsia" w:eastAsiaTheme="majorEastAsia" w:hAnsiTheme="majorEastAsia"/>
        </w:rPr>
        <w:t>Ａ店とＢ店で協力して１講座を実施（コラボ講座）、講座は別々に開催するけど受講者に対してスタンプラリーを開催・お互いのクーポンを発行するなどのイベントも可能です。チラシに掲載する場合は、申込書『備考欄』にご記入ください。※各店の1講座としてカウントします。</w:t>
      </w:r>
    </w:p>
    <w:p w14:paraId="5CE943BC" w14:textId="77777777" w:rsidR="002052D8" w:rsidRDefault="002052D8" w:rsidP="00EE746C">
      <w:pPr>
        <w:rPr>
          <w:rFonts w:asciiTheme="majorEastAsia" w:eastAsiaTheme="majorEastAsia" w:hAnsiTheme="majorEastAsia"/>
        </w:rPr>
      </w:pPr>
    </w:p>
    <w:p w14:paraId="3665BA4B" w14:textId="77777777" w:rsidR="002052D8" w:rsidRDefault="002052D8" w:rsidP="00EE746C">
      <w:pPr>
        <w:rPr>
          <w:rFonts w:asciiTheme="majorEastAsia" w:eastAsiaTheme="majorEastAsia" w:hAnsiTheme="majorEastAsia"/>
        </w:rPr>
      </w:pPr>
    </w:p>
    <w:p w14:paraId="6954659C" w14:textId="77777777" w:rsidR="002052D8" w:rsidRPr="002052D8" w:rsidRDefault="002052D8" w:rsidP="002052D8">
      <w:pPr>
        <w:rPr>
          <w:rFonts w:asciiTheme="majorEastAsia" w:eastAsiaTheme="majorEastAsia" w:hAnsiTheme="majorEastAsia"/>
        </w:rPr>
      </w:pPr>
      <w:r w:rsidRPr="002052D8">
        <w:rPr>
          <w:rFonts w:asciiTheme="majorEastAsia" w:eastAsiaTheme="majorEastAsia" w:hAnsiTheme="majorEastAsia" w:hint="eastAsia"/>
        </w:rPr>
        <w:t>⑥受講生受付開始前に定員オーバーは厳禁</w:t>
      </w:r>
    </w:p>
    <w:p w14:paraId="1AF013BD" w14:textId="65CB0655" w:rsidR="002052D8" w:rsidRDefault="002052D8" w:rsidP="002052D8">
      <w:pPr>
        <w:ind w:leftChars="100" w:left="220"/>
        <w:rPr>
          <w:rFonts w:asciiTheme="majorEastAsia" w:eastAsiaTheme="majorEastAsia" w:hAnsiTheme="majorEastAsia"/>
        </w:rPr>
      </w:pPr>
      <w:r w:rsidRPr="002052D8">
        <w:rPr>
          <w:rFonts w:asciiTheme="majorEastAsia" w:eastAsiaTheme="majorEastAsia" w:hAnsiTheme="majorEastAsia" w:hint="eastAsia"/>
        </w:rPr>
        <w:t>チラシに掲載している受付開始日よりも前に受講者の定員数に達してしまい、受付開始の段階では既に受付締切となるようなことは無いようにしてください。</w:t>
      </w:r>
    </w:p>
    <w:p w14:paraId="1539C9B9" w14:textId="649C9AEA" w:rsidR="002052D8" w:rsidRDefault="002052D8" w:rsidP="00EE746C">
      <w:pPr>
        <w:rPr>
          <w:rFonts w:asciiTheme="majorEastAsia" w:eastAsiaTheme="majorEastAsia" w:hAnsiTheme="majorEastAsia"/>
        </w:rPr>
      </w:pPr>
    </w:p>
    <w:p w14:paraId="5484DECD" w14:textId="77777777" w:rsidR="002052D8" w:rsidRDefault="002052D8" w:rsidP="002052D8">
      <w:pPr>
        <w:rPr>
          <w:rFonts w:asciiTheme="majorEastAsia" w:eastAsiaTheme="majorEastAsia" w:hAnsiTheme="majorEastAsia"/>
        </w:rPr>
      </w:pPr>
    </w:p>
    <w:p w14:paraId="4359B11C" w14:textId="7392744F" w:rsidR="002052D8" w:rsidRPr="002052D8" w:rsidRDefault="002052D8" w:rsidP="002052D8">
      <w:pPr>
        <w:rPr>
          <w:rFonts w:asciiTheme="majorEastAsia" w:eastAsiaTheme="majorEastAsia" w:hAnsiTheme="majorEastAsia"/>
        </w:rPr>
      </w:pPr>
      <w:r w:rsidRPr="002052D8">
        <w:rPr>
          <w:rFonts w:asciiTheme="majorEastAsia" w:eastAsiaTheme="majorEastAsia" w:hAnsiTheme="majorEastAsia" w:hint="eastAsia"/>
        </w:rPr>
        <w:t>⑦講座当日は、「売り込み」は禁止</w:t>
      </w:r>
    </w:p>
    <w:p w14:paraId="5887F9D8" w14:textId="62EC4ED2" w:rsidR="002052D8" w:rsidRDefault="002052D8" w:rsidP="002052D8">
      <w:pPr>
        <w:ind w:leftChars="100" w:left="220"/>
        <w:rPr>
          <w:rFonts w:asciiTheme="majorEastAsia" w:eastAsiaTheme="majorEastAsia" w:hAnsiTheme="majorEastAsia"/>
        </w:rPr>
      </w:pPr>
      <w:r w:rsidRPr="002052D8">
        <w:rPr>
          <w:rFonts w:asciiTheme="majorEastAsia" w:eastAsiaTheme="majorEastAsia" w:hAnsiTheme="majorEastAsia" w:hint="eastAsia"/>
        </w:rPr>
        <w:t>当日は講座に集中していただき、その場で商品を売り込むことはしないでください。後日にお礼状やクーポン券などを利用して、じっくりとアプローチしましょう。</w:t>
      </w:r>
    </w:p>
    <w:p w14:paraId="5CC6C8DF" w14:textId="77777777" w:rsidR="002052D8" w:rsidRDefault="002052D8" w:rsidP="00EE746C">
      <w:pPr>
        <w:rPr>
          <w:rFonts w:asciiTheme="majorEastAsia" w:eastAsiaTheme="majorEastAsia" w:hAnsiTheme="majorEastAsia"/>
        </w:rPr>
      </w:pPr>
    </w:p>
    <w:p w14:paraId="2C112A62" w14:textId="77777777" w:rsidR="002052D8" w:rsidRDefault="002052D8" w:rsidP="00EE746C">
      <w:pPr>
        <w:rPr>
          <w:rFonts w:asciiTheme="majorEastAsia" w:eastAsiaTheme="majorEastAsia" w:hAnsiTheme="majorEastAsia"/>
        </w:rPr>
      </w:pPr>
    </w:p>
    <w:p w14:paraId="6F80C8F8" w14:textId="5114F53E" w:rsidR="0041238B" w:rsidRPr="00360314" w:rsidRDefault="00150E5C" w:rsidP="00EE746C">
      <w:pPr>
        <w:rPr>
          <w:rFonts w:asciiTheme="majorEastAsia" w:eastAsiaTheme="majorEastAsia" w:hAnsiTheme="majorEastAsia"/>
        </w:rPr>
      </w:pPr>
      <w:r>
        <w:rPr>
          <w:rFonts w:asciiTheme="majorEastAsia" w:eastAsiaTheme="majorEastAsia" w:hAnsiTheme="majorEastAsia" w:hint="eastAsia"/>
        </w:rPr>
        <w:t>⑧</w:t>
      </w:r>
      <w:r w:rsidR="00EE0554" w:rsidRPr="00360314">
        <w:rPr>
          <w:rFonts w:asciiTheme="majorEastAsia" w:eastAsiaTheme="majorEastAsia" w:hAnsiTheme="majorEastAsia"/>
        </w:rPr>
        <w:t>継続が成果に繋がる</w:t>
      </w:r>
    </w:p>
    <w:p w14:paraId="7B45D826" w14:textId="77777777" w:rsidR="00116EF7" w:rsidRDefault="00EE0554" w:rsidP="00574EA1">
      <w:pPr>
        <w:ind w:firstLineChars="100" w:firstLine="220"/>
        <w:rPr>
          <w:rFonts w:asciiTheme="majorEastAsia" w:eastAsiaTheme="majorEastAsia" w:hAnsiTheme="majorEastAsia"/>
        </w:rPr>
      </w:pPr>
      <w:r w:rsidRPr="00360314">
        <w:rPr>
          <w:rFonts w:asciiTheme="majorEastAsia" w:eastAsiaTheme="majorEastAsia" w:hAnsiTheme="majorEastAsia"/>
        </w:rPr>
        <w:t>まちゼミを1回実施しただけでは、なかなか効果は現れません。諦めずに続けることが重要です。</w:t>
      </w:r>
    </w:p>
    <w:p w14:paraId="38590EA5" w14:textId="77777777" w:rsidR="00116EF7" w:rsidRDefault="00116EF7" w:rsidP="00574EA1">
      <w:pPr>
        <w:ind w:firstLineChars="100" w:firstLine="220"/>
        <w:rPr>
          <w:rFonts w:asciiTheme="majorEastAsia" w:eastAsiaTheme="majorEastAsia" w:hAnsiTheme="majorEastAsia"/>
        </w:rPr>
      </w:pPr>
    </w:p>
    <w:p w14:paraId="433CBE12" w14:textId="77777777" w:rsidR="00116EF7" w:rsidRDefault="00116EF7" w:rsidP="00116EF7">
      <w:pPr>
        <w:rPr>
          <w:rFonts w:asciiTheme="majorEastAsia" w:eastAsiaTheme="majorEastAsia" w:hAnsiTheme="majorEastAsia"/>
        </w:rPr>
      </w:pPr>
    </w:p>
    <w:p w14:paraId="58A35978" w14:textId="170D2A83" w:rsidR="00116EF7" w:rsidRDefault="00116EF7" w:rsidP="00116EF7">
      <w:pPr>
        <w:rPr>
          <w:rFonts w:asciiTheme="majorEastAsia" w:eastAsiaTheme="majorEastAsia" w:hAnsiTheme="majorEastAsia"/>
        </w:rPr>
      </w:pPr>
      <w:r>
        <w:rPr>
          <w:rFonts w:asciiTheme="majorEastAsia" w:eastAsiaTheme="majorEastAsia" w:hAnsiTheme="majorEastAsia" w:hint="eastAsia"/>
        </w:rPr>
        <w:t>⑨ターゲットを絞り込み</w:t>
      </w:r>
      <w:r w:rsidR="005B7DAD">
        <w:rPr>
          <w:rFonts w:asciiTheme="majorEastAsia" w:eastAsiaTheme="majorEastAsia" w:hAnsiTheme="majorEastAsia" w:hint="eastAsia"/>
        </w:rPr>
        <w:t>曜日と時間を考えましょう</w:t>
      </w:r>
    </w:p>
    <w:p w14:paraId="6F24A347" w14:textId="19F99227" w:rsidR="005B7DAD" w:rsidRDefault="005B7DAD" w:rsidP="00116EF7">
      <w:pPr>
        <w:rPr>
          <w:rFonts w:asciiTheme="majorEastAsia" w:eastAsiaTheme="majorEastAsia" w:hAnsiTheme="majorEastAsia"/>
        </w:rPr>
      </w:pPr>
      <w:r>
        <w:rPr>
          <w:rFonts w:asciiTheme="majorEastAsia" w:eastAsiaTheme="majorEastAsia" w:hAnsiTheme="majorEastAsia" w:hint="eastAsia"/>
        </w:rPr>
        <w:t xml:space="preserve">　女性か？男性か？年齢</w:t>
      </w:r>
      <w:r w:rsidR="00B81113">
        <w:rPr>
          <w:rFonts w:asciiTheme="majorEastAsia" w:eastAsiaTheme="majorEastAsia" w:hAnsiTheme="majorEastAsia" w:hint="eastAsia"/>
        </w:rPr>
        <w:t>層</w:t>
      </w:r>
      <w:r>
        <w:rPr>
          <w:rFonts w:asciiTheme="majorEastAsia" w:eastAsiaTheme="majorEastAsia" w:hAnsiTheme="majorEastAsia" w:hint="eastAsia"/>
        </w:rPr>
        <w:t>は？曜日は？土日が良いのか平日が良いのが時間帯は何時頃が良いのか</w:t>
      </w:r>
      <w:r w:rsidR="00B81113">
        <w:rPr>
          <w:rFonts w:asciiTheme="majorEastAsia" w:eastAsiaTheme="majorEastAsia" w:hAnsiTheme="majorEastAsia" w:hint="eastAsia"/>
        </w:rPr>
        <w:t>？</w:t>
      </w:r>
    </w:p>
    <w:p w14:paraId="391E841F" w14:textId="77777777" w:rsidR="00272B4A" w:rsidRDefault="00B81113" w:rsidP="00116EF7">
      <w:pPr>
        <w:rPr>
          <w:rFonts w:asciiTheme="majorEastAsia" w:eastAsiaTheme="majorEastAsia" w:hAnsiTheme="majorEastAsia"/>
        </w:rPr>
      </w:pPr>
      <w:r>
        <w:rPr>
          <w:rFonts w:asciiTheme="majorEastAsia" w:eastAsiaTheme="majorEastAsia" w:hAnsiTheme="majorEastAsia" w:hint="eastAsia"/>
        </w:rPr>
        <w:t xml:space="preserve">　取り敢えず土日に1回・平日に1回・午前・午後・夜部など</w:t>
      </w:r>
      <w:r w:rsidR="00272B4A">
        <w:rPr>
          <w:rFonts w:asciiTheme="majorEastAsia" w:eastAsiaTheme="majorEastAsia" w:hAnsiTheme="majorEastAsia" w:hint="eastAsia"/>
        </w:rPr>
        <w:t>、場合に合わせて、ターゲットに合わせ</w:t>
      </w:r>
      <w:r>
        <w:rPr>
          <w:rFonts w:asciiTheme="majorEastAsia" w:eastAsiaTheme="majorEastAsia" w:hAnsiTheme="majorEastAsia" w:hint="eastAsia"/>
        </w:rPr>
        <w:t>て</w:t>
      </w:r>
    </w:p>
    <w:p w14:paraId="47AE90AE" w14:textId="79394EEF" w:rsidR="00B81113" w:rsidRPr="005B7DAD" w:rsidRDefault="00272B4A" w:rsidP="00272B4A">
      <w:pPr>
        <w:ind w:firstLineChars="100" w:firstLine="220"/>
        <w:rPr>
          <w:rFonts w:asciiTheme="majorEastAsia" w:eastAsiaTheme="majorEastAsia" w:hAnsiTheme="majorEastAsia"/>
        </w:rPr>
      </w:pPr>
      <w:r>
        <w:rPr>
          <w:rFonts w:asciiTheme="majorEastAsia" w:eastAsiaTheme="majorEastAsia" w:hAnsiTheme="majorEastAsia" w:hint="eastAsia"/>
        </w:rPr>
        <w:t>３回に分け</w:t>
      </w:r>
      <w:r w:rsidR="00B81113">
        <w:rPr>
          <w:rFonts w:asciiTheme="majorEastAsia" w:eastAsiaTheme="majorEastAsia" w:hAnsiTheme="majorEastAsia" w:hint="eastAsia"/>
        </w:rPr>
        <w:t>開催してみましょう。業種</w:t>
      </w:r>
      <w:r>
        <w:rPr>
          <w:rFonts w:asciiTheme="majorEastAsia" w:eastAsiaTheme="majorEastAsia" w:hAnsiTheme="majorEastAsia" w:hint="eastAsia"/>
        </w:rPr>
        <w:t>・業態</w:t>
      </w:r>
      <w:r w:rsidR="00B81113">
        <w:rPr>
          <w:rFonts w:asciiTheme="majorEastAsia" w:eastAsiaTheme="majorEastAsia" w:hAnsiTheme="majorEastAsia" w:hint="eastAsia"/>
        </w:rPr>
        <w:t>によって色々な選択が出てきます。</w:t>
      </w:r>
      <w:r w:rsidR="00DF488F">
        <w:rPr>
          <w:rFonts w:asciiTheme="majorEastAsia" w:eastAsiaTheme="majorEastAsia" w:hAnsiTheme="majorEastAsia" w:hint="eastAsia"/>
        </w:rPr>
        <w:t xml:space="preserve">　　　　</w:t>
      </w:r>
    </w:p>
    <w:sectPr w:rsidR="00B81113" w:rsidRPr="005B7DAD">
      <w:pgSz w:w="11910" w:h="16840"/>
      <w:pgMar w:top="200" w:right="46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CD63D" w14:textId="77777777" w:rsidR="00C93C29" w:rsidRDefault="00C93C29" w:rsidP="003D60FD">
      <w:r>
        <w:separator/>
      </w:r>
    </w:p>
  </w:endnote>
  <w:endnote w:type="continuationSeparator" w:id="0">
    <w:p w14:paraId="744A3892" w14:textId="77777777" w:rsidR="00C93C29" w:rsidRDefault="00C93C29" w:rsidP="003D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altName w:val="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A97F8" w14:textId="77777777" w:rsidR="00C93C29" w:rsidRDefault="00C93C29" w:rsidP="003D60FD"/>
  </w:footnote>
  <w:footnote w:type="continuationSeparator" w:id="0">
    <w:p w14:paraId="6832647C" w14:textId="77777777" w:rsidR="00C93C29" w:rsidRDefault="00C93C29" w:rsidP="003D60FD"/>
  </w:footnote>
  <w:footnote w:type="continuationNotice" w:id="1">
    <w:p w14:paraId="431B048E" w14:textId="77777777" w:rsidR="00C93C29" w:rsidRDefault="00C93C2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38B"/>
    <w:rsid w:val="00066DA1"/>
    <w:rsid w:val="0006767D"/>
    <w:rsid w:val="001032F4"/>
    <w:rsid w:val="0010644A"/>
    <w:rsid w:val="00116EF7"/>
    <w:rsid w:val="00150E5C"/>
    <w:rsid w:val="002052D8"/>
    <w:rsid w:val="00272B4A"/>
    <w:rsid w:val="00330141"/>
    <w:rsid w:val="00360314"/>
    <w:rsid w:val="003D60FD"/>
    <w:rsid w:val="0041238B"/>
    <w:rsid w:val="00451E8D"/>
    <w:rsid w:val="004B3F3A"/>
    <w:rsid w:val="00543D94"/>
    <w:rsid w:val="00574EA1"/>
    <w:rsid w:val="005B7DAD"/>
    <w:rsid w:val="006C4977"/>
    <w:rsid w:val="006E67CE"/>
    <w:rsid w:val="009339F8"/>
    <w:rsid w:val="00B6177F"/>
    <w:rsid w:val="00B6185F"/>
    <w:rsid w:val="00B81113"/>
    <w:rsid w:val="00C25484"/>
    <w:rsid w:val="00C81B2F"/>
    <w:rsid w:val="00C93C29"/>
    <w:rsid w:val="00DF488F"/>
    <w:rsid w:val="00E1414E"/>
    <w:rsid w:val="00EE0554"/>
    <w:rsid w:val="00EE746C"/>
    <w:rsid w:val="00F476B3"/>
    <w:rsid w:val="00F91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7BD377"/>
  <w15:docId w15:val="{0FCB59C8-330B-4A95-BC78-A32CDB71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S UI Gothic" w:eastAsia="MS UI Gothic" w:hAnsi="MS UI Gothic" w:cs="MS UI Gothic"/>
      <w:lang w:eastAsia="ja-JP"/>
    </w:rPr>
  </w:style>
  <w:style w:type="paragraph" w:styleId="1">
    <w:name w:val="heading 1"/>
    <w:basedOn w:val="a"/>
    <w:uiPriority w:val="9"/>
    <w:qFormat/>
    <w:pPr>
      <w:spacing w:before="1"/>
      <w:ind w:left="995" w:right="995"/>
      <w:jc w:val="center"/>
      <w:outlineLvl w:val="0"/>
    </w:pPr>
    <w:rPr>
      <w:rFonts w:ascii="ＭＳ ゴシック" w:eastAsia="ＭＳ ゴシック" w:hAnsi="ＭＳ ゴシック" w:cs="ＭＳ ゴシック"/>
      <w:sz w:val="28"/>
      <w:szCs w:val="28"/>
    </w:rPr>
  </w:style>
  <w:style w:type="paragraph" w:styleId="2">
    <w:name w:val="heading 2"/>
    <w:basedOn w:val="a"/>
    <w:uiPriority w:val="9"/>
    <w:unhideWhenUsed/>
    <w:qFormat/>
    <w:pPr>
      <w:spacing w:line="451" w:lineRule="exact"/>
      <w:ind w:left="106"/>
      <w:outlineLvl w:val="1"/>
    </w:pPr>
    <w:rPr>
      <w:rFonts w:ascii="Yu Gothic" w:eastAsia="Yu Gothic" w:hAnsi="Yu Gothic" w:cs="Yu Gothic"/>
      <w:b/>
      <w:bCs/>
      <w:sz w:val="24"/>
      <w:szCs w:val="24"/>
    </w:rPr>
  </w:style>
  <w:style w:type="paragraph" w:styleId="3">
    <w:name w:val="heading 3"/>
    <w:basedOn w:val="a"/>
    <w:uiPriority w:val="9"/>
    <w:unhideWhenUsed/>
    <w:qFormat/>
    <w:pPr>
      <w:ind w:left="106"/>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pPr>
      <w:spacing w:before="181"/>
      <w:ind w:left="215"/>
    </w:pPr>
    <w:rPr>
      <w:rFonts w:ascii="ＭＳ ゴシック" w:eastAsia="ＭＳ ゴシック" w:hAnsi="ＭＳ ゴシック" w:cs="ＭＳ ゴシック"/>
    </w:rPr>
  </w:style>
  <w:style w:type="paragraph" w:styleId="a5">
    <w:name w:val="header"/>
    <w:basedOn w:val="a"/>
    <w:link w:val="a6"/>
    <w:uiPriority w:val="99"/>
    <w:unhideWhenUsed/>
    <w:rsid w:val="003D60FD"/>
    <w:pPr>
      <w:tabs>
        <w:tab w:val="center" w:pos="4252"/>
        <w:tab w:val="right" w:pos="8504"/>
      </w:tabs>
      <w:snapToGrid w:val="0"/>
    </w:pPr>
  </w:style>
  <w:style w:type="character" w:customStyle="1" w:styleId="a6">
    <w:name w:val="ヘッダー (文字)"/>
    <w:basedOn w:val="a0"/>
    <w:link w:val="a5"/>
    <w:uiPriority w:val="99"/>
    <w:rsid w:val="003D60FD"/>
    <w:rPr>
      <w:rFonts w:ascii="MS UI Gothic" w:eastAsia="MS UI Gothic" w:hAnsi="MS UI Gothic" w:cs="MS UI Gothic"/>
      <w:lang w:eastAsia="ja-JP"/>
    </w:rPr>
  </w:style>
  <w:style w:type="paragraph" w:styleId="a7">
    <w:name w:val="footer"/>
    <w:basedOn w:val="a"/>
    <w:link w:val="a8"/>
    <w:uiPriority w:val="99"/>
    <w:unhideWhenUsed/>
    <w:rsid w:val="003D60FD"/>
    <w:pPr>
      <w:tabs>
        <w:tab w:val="center" w:pos="4252"/>
        <w:tab w:val="right" w:pos="8504"/>
      </w:tabs>
      <w:snapToGrid w:val="0"/>
    </w:pPr>
  </w:style>
  <w:style w:type="character" w:customStyle="1" w:styleId="a8">
    <w:name w:val="フッター (文字)"/>
    <w:basedOn w:val="a0"/>
    <w:link w:val="a7"/>
    <w:uiPriority w:val="99"/>
    <w:rsid w:val="003D60FD"/>
    <w:rPr>
      <w:rFonts w:ascii="MS UI Gothic" w:eastAsia="MS UI Gothic" w:hAnsi="MS UI Gothic" w:cs="MS UI Gothic"/>
      <w:lang w:eastAsia="ja-JP"/>
    </w:rPr>
  </w:style>
  <w:style w:type="paragraph" w:styleId="a9">
    <w:name w:val="Revision"/>
    <w:hidden/>
    <w:uiPriority w:val="99"/>
    <w:semiHidden/>
    <w:rsid w:val="004B3F3A"/>
    <w:pPr>
      <w:widowControl/>
      <w:autoSpaceDE/>
      <w:autoSpaceDN/>
    </w:pPr>
    <w:rPr>
      <w:rFonts w:ascii="MS UI Gothic" w:eastAsia="MS UI Gothic" w:hAnsi="MS UI Gothic" w:cs="MS UI Gothic"/>
      <w:lang w:eastAsia="ja-JP"/>
    </w:rPr>
  </w:style>
  <w:style w:type="paragraph" w:styleId="aa">
    <w:name w:val="footnote text"/>
    <w:basedOn w:val="a"/>
    <w:link w:val="ab"/>
    <w:uiPriority w:val="99"/>
    <w:semiHidden/>
    <w:unhideWhenUsed/>
    <w:rsid w:val="00451E8D"/>
    <w:pPr>
      <w:snapToGrid w:val="0"/>
    </w:pPr>
  </w:style>
  <w:style w:type="character" w:customStyle="1" w:styleId="ab">
    <w:name w:val="脚注文字列 (文字)"/>
    <w:basedOn w:val="a0"/>
    <w:link w:val="aa"/>
    <w:uiPriority w:val="99"/>
    <w:semiHidden/>
    <w:rsid w:val="00451E8D"/>
    <w:rPr>
      <w:rFonts w:ascii="MS UI Gothic" w:eastAsia="MS UI Gothic" w:hAnsi="MS UI Gothic" w:cs="MS UI Gothic"/>
      <w:lang w:eastAsia="ja-JP"/>
    </w:rPr>
  </w:style>
  <w:style w:type="character" w:styleId="ac">
    <w:name w:val="footnote reference"/>
    <w:basedOn w:val="a0"/>
    <w:uiPriority w:val="99"/>
    <w:semiHidden/>
    <w:unhideWhenUsed/>
    <w:rsid w:val="00451E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B73F6-67B2-474D-9E2A-353F9BC9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【街ゼミ・参加店ルール】　　　　　　　　　　　　　　　　　　　　　　　　201３</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【街ゼミ・参加店ルール】　　　　　　　　　　　　　　　　　　　　　　　　201３</dc:title>
  <cp:lastModifiedBy>後藤 新也</cp:lastModifiedBy>
  <cp:revision>2</cp:revision>
  <cp:lastPrinted>2021-11-08T05:57:00Z</cp:lastPrinted>
  <dcterms:created xsi:type="dcterms:W3CDTF">2021-11-08T07:29:00Z</dcterms:created>
  <dcterms:modified xsi:type="dcterms:W3CDTF">2021-11-08T07:29:00Z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Creator">
    <vt:lpwstr>Microsoft® Word 2010</vt:lpwstr>
  </property>
  <property fmtid="{D5CDD505-2E9C-101B-9397-08002B2CF9AE}" pid="4" name="LastSaved">
    <vt:filetime>2020-11-26T00:00:00Z</vt:filetime>
  </property>
</Properties>
</file>